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876" w:rsidRPr="00413876" w:rsidRDefault="00413876" w:rsidP="00413876">
      <w:pPr>
        <w:tabs>
          <w:tab w:val="left" w:pos="8789"/>
        </w:tabs>
        <w:autoSpaceDE w:val="0"/>
        <w:autoSpaceDN w:val="0"/>
        <w:adjustRightInd w:val="0"/>
        <w:ind w:left="5580"/>
        <w:rPr>
          <w:rFonts w:ascii="Arial" w:eastAsia="TimesNewRomanPS-BoldMT" w:hAnsi="Arial" w:cs="Arial"/>
          <w:color w:val="000000"/>
          <w:sz w:val="22"/>
          <w:szCs w:val="22"/>
        </w:rPr>
      </w:pPr>
      <w:r w:rsidRPr="00413876">
        <w:rPr>
          <w:rFonts w:ascii="Arial" w:eastAsia="TimesNewRomanPS-BoldMT" w:hAnsi="Arial" w:cs="Arial"/>
          <w:color w:val="000000"/>
          <w:sz w:val="22"/>
          <w:szCs w:val="22"/>
        </w:rPr>
        <w:t>Al Responsabile per la Prevenzione della Corruzione e della Trasparenza dell’ENEA</w:t>
      </w:r>
    </w:p>
    <w:p w:rsidR="00413876" w:rsidRPr="00413876" w:rsidRDefault="00413876" w:rsidP="00413876">
      <w:pPr>
        <w:autoSpaceDE w:val="0"/>
        <w:autoSpaceDN w:val="0"/>
        <w:adjustRightInd w:val="0"/>
        <w:ind w:left="5580"/>
        <w:rPr>
          <w:rFonts w:ascii="Arial" w:hAnsi="Arial" w:cs="Arial"/>
          <w:sz w:val="22"/>
          <w:szCs w:val="22"/>
        </w:rPr>
      </w:pPr>
      <w:r w:rsidRPr="00413876">
        <w:rPr>
          <w:rFonts w:ascii="Arial" w:hAnsi="Arial" w:cs="Arial"/>
          <w:sz w:val="22"/>
          <w:szCs w:val="22"/>
        </w:rPr>
        <w:t xml:space="preserve">Lungotevere </w:t>
      </w:r>
      <w:proofErr w:type="spellStart"/>
      <w:r w:rsidRPr="00413876">
        <w:rPr>
          <w:rFonts w:ascii="Arial" w:hAnsi="Arial" w:cs="Arial"/>
          <w:sz w:val="22"/>
          <w:szCs w:val="22"/>
        </w:rPr>
        <w:t>Thaon</w:t>
      </w:r>
      <w:proofErr w:type="spellEnd"/>
      <w:r w:rsidRPr="00413876">
        <w:rPr>
          <w:rFonts w:ascii="Arial" w:hAnsi="Arial" w:cs="Arial"/>
          <w:sz w:val="22"/>
          <w:szCs w:val="22"/>
        </w:rPr>
        <w:t xml:space="preserve"> di Revel,76 </w:t>
      </w:r>
    </w:p>
    <w:p w:rsidR="00413876" w:rsidRPr="00413876" w:rsidRDefault="00413876" w:rsidP="00413876">
      <w:pPr>
        <w:autoSpaceDE w:val="0"/>
        <w:autoSpaceDN w:val="0"/>
        <w:adjustRightInd w:val="0"/>
        <w:ind w:left="5580"/>
        <w:rPr>
          <w:rFonts w:ascii="Arial" w:eastAsia="TimesNewRomanPS-BoldMT" w:hAnsi="Arial" w:cs="Arial"/>
          <w:color w:val="000000"/>
          <w:sz w:val="22"/>
          <w:szCs w:val="22"/>
        </w:rPr>
      </w:pPr>
      <w:r w:rsidRPr="00413876">
        <w:rPr>
          <w:rFonts w:ascii="Arial" w:hAnsi="Arial" w:cs="Arial"/>
          <w:sz w:val="22"/>
          <w:szCs w:val="22"/>
        </w:rPr>
        <w:t>00196 Roma</w:t>
      </w:r>
    </w:p>
    <w:p w:rsidR="00413876" w:rsidRPr="00413876" w:rsidRDefault="00413876" w:rsidP="00413876">
      <w:pPr>
        <w:autoSpaceDE w:val="0"/>
        <w:autoSpaceDN w:val="0"/>
        <w:adjustRightInd w:val="0"/>
        <w:ind w:left="5580"/>
        <w:rPr>
          <w:rFonts w:ascii="Arial" w:hAnsi="Arial" w:cs="Arial"/>
          <w:sz w:val="22"/>
          <w:szCs w:val="22"/>
        </w:rPr>
      </w:pPr>
      <w:r w:rsidRPr="00413876">
        <w:rPr>
          <w:rFonts w:ascii="Arial" w:eastAsia="TimesNewRomanPS-BoldMT" w:hAnsi="Arial" w:cs="Arial"/>
          <w:color w:val="000000"/>
          <w:sz w:val="22"/>
          <w:szCs w:val="22"/>
        </w:rPr>
        <w:t>e-mail</w:t>
      </w:r>
      <w:r w:rsidRPr="00413876">
        <w:rPr>
          <w:rFonts w:ascii="Arial" w:eastAsia="TimesNewRomanPS-BoldMT" w:hAnsi="Arial" w:cs="Arial"/>
          <w:color w:val="000000"/>
          <w:sz w:val="22"/>
          <w:szCs w:val="22"/>
        </w:rPr>
        <w:t xml:space="preserve">: </w:t>
      </w:r>
      <w:hyperlink r:id="rId7" w:history="1">
        <w:r w:rsidRPr="00413876">
          <w:rPr>
            <w:rStyle w:val="Collegamentoipertestuale"/>
            <w:rFonts w:ascii="Arial" w:hAnsi="Arial" w:cs="Arial"/>
            <w:sz w:val="22"/>
            <w:szCs w:val="22"/>
          </w:rPr>
          <w:t>francesco.demaria@enea.it</w:t>
        </w:r>
      </w:hyperlink>
    </w:p>
    <w:p w:rsidR="00413876" w:rsidRPr="00413876" w:rsidRDefault="00413876" w:rsidP="00B25FE9">
      <w:pPr>
        <w:pStyle w:val="Titolo1"/>
        <w:spacing w:before="480" w:after="480"/>
        <w:jc w:val="both"/>
        <w:rPr>
          <w:rFonts w:ascii="Arial" w:hAnsi="Arial" w:cs="Arial"/>
        </w:rPr>
      </w:pPr>
      <w:r w:rsidRPr="00413876">
        <w:rPr>
          <w:rFonts w:ascii="Arial" w:eastAsia="TimesNewRomanPS-BoldMT" w:hAnsi="Arial" w:cs="Arial"/>
        </w:rPr>
        <w:t>Proposte, integrazioni ed osservazioni per l'aggiornamento del vigente Piano Triennale di Prevenzione della Corruzione e della Trasparenza (PTPCT) ENEA 2020-2022 ai fini dell’adozione del nuovo Piano Triennale di Prevenzione della Corruzione e della Trasparenza (PTPCT) ENEA 2021-2023:</w:t>
      </w:r>
    </w:p>
    <w:p w:rsidR="00413876" w:rsidRPr="00413876" w:rsidRDefault="00413876" w:rsidP="00413876">
      <w:pPr>
        <w:autoSpaceDE w:val="0"/>
        <w:autoSpaceDN w:val="0"/>
        <w:adjustRightInd w:val="0"/>
        <w:spacing w:line="480" w:lineRule="auto"/>
        <w:rPr>
          <w:rFonts w:ascii="Arial" w:eastAsia="TimesNewRomanPS-BoldMT" w:hAnsi="Arial" w:cs="Arial"/>
          <w:color w:val="000000"/>
          <w:sz w:val="22"/>
          <w:szCs w:val="22"/>
        </w:rPr>
      </w:pPr>
      <w:r w:rsidRPr="00413876">
        <w:rPr>
          <w:rFonts w:ascii="Arial" w:eastAsia="TimesNewRomanPS-BoldMT" w:hAnsi="Arial" w:cs="Arial"/>
          <w:color w:val="000000"/>
          <w:sz w:val="22"/>
          <w:szCs w:val="22"/>
        </w:rPr>
        <w:t>Il/la sottoscritto/a</w:t>
      </w:r>
      <w:r>
        <w:rPr>
          <w:rFonts w:ascii="Arial" w:eastAsia="TimesNewRomanPS-BoldMT" w:hAnsi="Arial" w:cs="Arial"/>
          <w:color w:val="000000"/>
          <w:sz w:val="22"/>
          <w:szCs w:val="22"/>
        </w:rPr>
        <w:t xml:space="preserve"> </w:t>
      </w:r>
      <w:r w:rsidRPr="00413876">
        <w:rPr>
          <w:rFonts w:ascii="Arial" w:eastAsia="TimesNewRomanPS-BoldMT" w:hAnsi="Arial" w:cs="Arial"/>
          <w:color w:val="000000"/>
          <w:sz w:val="22"/>
          <w:szCs w:val="22"/>
        </w:rPr>
        <w:t>.................................................................................................................................</w:t>
      </w:r>
    </w:p>
    <w:p w:rsidR="00413876" w:rsidRPr="00413876" w:rsidRDefault="00413876" w:rsidP="00413876">
      <w:pPr>
        <w:autoSpaceDE w:val="0"/>
        <w:autoSpaceDN w:val="0"/>
        <w:adjustRightInd w:val="0"/>
        <w:spacing w:line="480" w:lineRule="auto"/>
        <w:rPr>
          <w:rFonts w:ascii="Arial" w:eastAsia="TimesNewRomanPS-BoldMT" w:hAnsi="Arial" w:cs="Arial"/>
          <w:color w:val="000000"/>
          <w:sz w:val="22"/>
          <w:szCs w:val="22"/>
        </w:rPr>
      </w:pPr>
      <w:r w:rsidRPr="00413876">
        <w:rPr>
          <w:rFonts w:ascii="Arial" w:eastAsia="TimesNewRomanPS-BoldMT" w:hAnsi="Arial" w:cs="Arial"/>
          <w:color w:val="000000"/>
          <w:sz w:val="22"/>
          <w:szCs w:val="22"/>
        </w:rPr>
        <w:t>in qualità di (eventuale)</w:t>
      </w:r>
      <w:r>
        <w:rPr>
          <w:rFonts w:ascii="Arial" w:eastAsia="TimesNewRomanPS-BoldMT" w:hAnsi="Arial" w:cs="Arial"/>
          <w:color w:val="000000"/>
          <w:sz w:val="22"/>
          <w:szCs w:val="22"/>
        </w:rPr>
        <w:t xml:space="preserve"> </w:t>
      </w:r>
      <w:r w:rsidRPr="00413876">
        <w:rPr>
          <w:rFonts w:ascii="Arial" w:eastAsia="TimesNewRomanPS-BoldMT" w:hAnsi="Arial" w:cs="Arial"/>
          <w:color w:val="000000"/>
          <w:sz w:val="22"/>
          <w:szCs w:val="22"/>
        </w:rPr>
        <w:t>.......................................................................................................................</w:t>
      </w:r>
    </w:p>
    <w:p w:rsidR="00413876" w:rsidRPr="00413876" w:rsidRDefault="00413876" w:rsidP="00413876">
      <w:pPr>
        <w:autoSpaceDE w:val="0"/>
        <w:autoSpaceDN w:val="0"/>
        <w:adjustRightInd w:val="0"/>
        <w:spacing w:line="480" w:lineRule="auto"/>
        <w:rPr>
          <w:rFonts w:ascii="Arial" w:eastAsia="TimesNewRomanPS-BoldMT" w:hAnsi="Arial" w:cs="Arial"/>
          <w:color w:val="000000"/>
          <w:sz w:val="22"/>
          <w:szCs w:val="22"/>
        </w:rPr>
      </w:pPr>
      <w:r w:rsidRPr="00413876">
        <w:rPr>
          <w:rFonts w:ascii="Arial" w:eastAsia="TimesNewRomanPS-BoldMT" w:hAnsi="Arial" w:cs="Arial"/>
          <w:color w:val="000000"/>
          <w:sz w:val="22"/>
          <w:szCs w:val="22"/>
        </w:rPr>
        <w:t>in rappresentanza di...…..................................................................................................................(</w:t>
      </w:r>
      <w:r w:rsidRPr="00413876">
        <w:rPr>
          <w:rStyle w:val="Rimandonotaapidipagina"/>
          <w:rFonts w:ascii="Arial" w:eastAsia="TimesNewRomanPS-BoldMT" w:hAnsi="Arial" w:cs="Arial"/>
          <w:color w:val="000000"/>
          <w:sz w:val="22"/>
          <w:szCs w:val="22"/>
        </w:rPr>
        <w:footnoteReference w:id="1"/>
      </w:r>
      <w:r w:rsidRPr="00413876">
        <w:rPr>
          <w:rFonts w:ascii="Arial" w:eastAsia="TimesNewRomanPS-BoldMT" w:hAnsi="Arial" w:cs="Arial"/>
          <w:color w:val="000000"/>
          <w:sz w:val="22"/>
          <w:szCs w:val="22"/>
        </w:rPr>
        <w:t>)</w:t>
      </w:r>
    </w:p>
    <w:p w:rsidR="00413876" w:rsidRPr="00413876" w:rsidRDefault="00413876" w:rsidP="00413876">
      <w:pPr>
        <w:autoSpaceDE w:val="0"/>
        <w:autoSpaceDN w:val="0"/>
        <w:adjustRightInd w:val="0"/>
        <w:spacing w:line="480" w:lineRule="auto"/>
        <w:rPr>
          <w:rFonts w:ascii="Arial" w:eastAsia="TimesNewRomanPS-BoldMT" w:hAnsi="Arial" w:cs="Arial"/>
          <w:color w:val="000000"/>
          <w:sz w:val="22"/>
          <w:szCs w:val="22"/>
        </w:rPr>
      </w:pPr>
      <w:r w:rsidRPr="00413876">
        <w:rPr>
          <w:rFonts w:ascii="Arial" w:eastAsia="TimesNewRomanPS-BoldMT" w:hAnsi="Arial" w:cs="Arial"/>
          <w:color w:val="000000"/>
          <w:sz w:val="22"/>
          <w:szCs w:val="22"/>
        </w:rPr>
        <w:t>con sede in...........................................................................................................................................</w:t>
      </w:r>
    </w:p>
    <w:p w:rsidR="00413876" w:rsidRPr="00413876" w:rsidRDefault="00413876" w:rsidP="00B25FE9">
      <w:pPr>
        <w:tabs>
          <w:tab w:val="left" w:pos="8789"/>
        </w:tabs>
        <w:autoSpaceDE w:val="0"/>
        <w:autoSpaceDN w:val="0"/>
        <w:adjustRightInd w:val="0"/>
        <w:spacing w:line="480" w:lineRule="auto"/>
        <w:rPr>
          <w:rFonts w:ascii="Arial" w:eastAsia="TimesNewRomanPS-BoldMT" w:hAnsi="Arial" w:cs="Arial"/>
          <w:color w:val="000000"/>
          <w:sz w:val="22"/>
          <w:szCs w:val="22"/>
        </w:rPr>
      </w:pPr>
      <w:r w:rsidRPr="00413876">
        <w:rPr>
          <w:rFonts w:ascii="Arial" w:eastAsia="TimesNewRomanPS-BoldMT" w:hAnsi="Arial" w:cs="Arial"/>
          <w:color w:val="000000"/>
          <w:sz w:val="22"/>
          <w:szCs w:val="22"/>
        </w:rPr>
        <w:t>telefono.................................... email...................................................pec…</w:t>
      </w:r>
      <w:proofErr w:type="gramStart"/>
      <w:r w:rsidRPr="00413876">
        <w:rPr>
          <w:rFonts w:ascii="Arial" w:eastAsia="TimesNewRomanPS-BoldMT" w:hAnsi="Arial" w:cs="Arial"/>
          <w:color w:val="000000"/>
          <w:sz w:val="22"/>
          <w:szCs w:val="22"/>
        </w:rPr>
        <w:t>……</w:t>
      </w:r>
      <w:r w:rsidR="00B25FE9">
        <w:rPr>
          <w:rFonts w:ascii="Arial" w:eastAsia="TimesNewRomanPS-BoldMT" w:hAnsi="Arial" w:cs="Arial"/>
          <w:color w:val="000000"/>
          <w:sz w:val="22"/>
          <w:szCs w:val="22"/>
        </w:rPr>
        <w:t>.</w:t>
      </w:r>
      <w:proofErr w:type="gramEnd"/>
      <w:r w:rsidRPr="00413876">
        <w:rPr>
          <w:rFonts w:ascii="Arial" w:eastAsia="TimesNewRomanPS-BoldMT" w:hAnsi="Arial" w:cs="Arial"/>
          <w:color w:val="000000"/>
          <w:sz w:val="22"/>
          <w:szCs w:val="22"/>
        </w:rPr>
        <w:t>…….......................</w:t>
      </w:r>
    </w:p>
    <w:p w:rsidR="00413876" w:rsidRPr="00413876" w:rsidRDefault="00413876" w:rsidP="00B25FE9">
      <w:pPr>
        <w:autoSpaceDE w:val="0"/>
        <w:autoSpaceDN w:val="0"/>
        <w:adjustRightInd w:val="0"/>
        <w:spacing w:line="480" w:lineRule="auto"/>
        <w:jc w:val="center"/>
        <w:rPr>
          <w:rFonts w:ascii="Arial" w:eastAsia="TimesNewRomanPS-BoldMT" w:hAnsi="Arial" w:cs="Arial"/>
          <w:color w:val="000000"/>
          <w:sz w:val="22"/>
          <w:szCs w:val="22"/>
        </w:rPr>
      </w:pPr>
      <w:r w:rsidRPr="00413876">
        <w:rPr>
          <w:rFonts w:ascii="Arial" w:eastAsia="TimesNewRomanPS-BoldMT" w:hAnsi="Arial" w:cs="Arial"/>
          <w:color w:val="000000"/>
          <w:sz w:val="22"/>
          <w:szCs w:val="22"/>
        </w:rPr>
        <w:t>visto</w:t>
      </w:r>
    </w:p>
    <w:p w:rsidR="00413876" w:rsidRPr="00413876" w:rsidRDefault="00413876" w:rsidP="00413876">
      <w:pPr>
        <w:autoSpaceDE w:val="0"/>
        <w:autoSpaceDN w:val="0"/>
        <w:adjustRightInd w:val="0"/>
        <w:jc w:val="both"/>
        <w:rPr>
          <w:rFonts w:ascii="Arial" w:eastAsia="TimesNewRomanPS-BoldMT" w:hAnsi="Arial" w:cs="Arial"/>
          <w:color w:val="000000"/>
          <w:sz w:val="22"/>
          <w:szCs w:val="22"/>
        </w:rPr>
      </w:pPr>
      <w:r w:rsidRPr="00413876">
        <w:rPr>
          <w:rFonts w:ascii="Arial" w:eastAsia="TimesNewRomanPS-BoldMT" w:hAnsi="Arial" w:cs="Arial"/>
          <w:color w:val="000000"/>
          <w:sz w:val="22"/>
          <w:szCs w:val="22"/>
        </w:rPr>
        <w:t>il Piano Triennale di Prevenzione della Corruzione e della Trasparenza (PTPCT) dell’ENEA 2020-2022 attualmente in vigore e disponibil</w:t>
      </w:r>
      <w:r w:rsidRPr="00413876">
        <w:rPr>
          <w:rFonts w:ascii="Arial" w:eastAsia="TimesNewRomanPS-BoldMT" w:hAnsi="Arial" w:cs="Arial"/>
          <w:sz w:val="22"/>
          <w:szCs w:val="22"/>
        </w:rPr>
        <w:t>e</w:t>
      </w:r>
      <w:r w:rsidRPr="00413876">
        <w:rPr>
          <w:rFonts w:ascii="Arial" w:eastAsia="TimesNewRomanPS-BoldMT" w:hAnsi="Arial" w:cs="Arial"/>
          <w:color w:val="000000"/>
          <w:sz w:val="22"/>
          <w:szCs w:val="22"/>
        </w:rPr>
        <w:t xml:space="preserve"> nella relativa sezione del sito “Amministrazione Trasparente” – “Altri contenuti” – “Prevenzione della Corruzione” alla pagina web </w:t>
      </w:r>
      <w:hyperlink r:id="rId8" w:history="1">
        <w:r w:rsidRPr="00A273A6">
          <w:rPr>
            <w:rStyle w:val="Collegamentoipertestuale"/>
            <w:rFonts w:ascii="Arial" w:eastAsia="TimesNewRomanPS-BoldMT" w:hAnsi="Arial" w:cs="Arial"/>
            <w:sz w:val="22"/>
            <w:szCs w:val="22"/>
          </w:rPr>
          <w:t>http</w:t>
        </w:r>
        <w:r w:rsidR="00B25FE9" w:rsidRPr="00A273A6">
          <w:rPr>
            <w:rStyle w:val="Collegamentoipertestuale"/>
            <w:rFonts w:ascii="Arial" w:eastAsia="TimesNewRomanPS-BoldMT" w:hAnsi="Arial" w:cs="Arial"/>
            <w:sz w:val="22"/>
            <w:szCs w:val="22"/>
          </w:rPr>
          <w:t>s</w:t>
        </w:r>
        <w:r w:rsidRPr="00A273A6">
          <w:rPr>
            <w:rStyle w:val="Collegamentoipertestuale"/>
            <w:rFonts w:ascii="Arial" w:eastAsia="TimesNewRomanPS-BoldMT" w:hAnsi="Arial" w:cs="Arial"/>
            <w:sz w:val="22"/>
            <w:szCs w:val="22"/>
          </w:rPr>
          <w:t>://www.enea.it/it/amministrazione-trasparente/altri-contenuti-prevenzione-della-corruzione/piano-triennale-pct</w:t>
        </w:r>
      </w:hyperlink>
      <w:r w:rsidRPr="00413876">
        <w:rPr>
          <w:rFonts w:ascii="Arial" w:eastAsia="TimesNewRomanPS-BoldMT" w:hAnsi="Arial" w:cs="Arial"/>
          <w:color w:val="000000"/>
          <w:sz w:val="22"/>
          <w:szCs w:val="22"/>
        </w:rPr>
        <w:t xml:space="preserve"> </w:t>
      </w:r>
    </w:p>
    <w:p w:rsidR="00413876" w:rsidRPr="00413876" w:rsidRDefault="00413876" w:rsidP="00B25FE9">
      <w:pPr>
        <w:autoSpaceDE w:val="0"/>
        <w:autoSpaceDN w:val="0"/>
        <w:adjustRightInd w:val="0"/>
        <w:spacing w:before="240" w:line="480" w:lineRule="auto"/>
        <w:jc w:val="center"/>
        <w:rPr>
          <w:rFonts w:ascii="Arial" w:eastAsia="TimesNewRomanPS-BoldMT" w:hAnsi="Arial" w:cs="Arial"/>
          <w:color w:val="000000"/>
          <w:sz w:val="22"/>
          <w:szCs w:val="22"/>
        </w:rPr>
      </w:pPr>
      <w:r w:rsidRPr="00413876">
        <w:rPr>
          <w:rFonts w:ascii="Arial" w:eastAsia="TimesNewRomanPS-BoldMT" w:hAnsi="Arial" w:cs="Arial"/>
          <w:color w:val="000000"/>
          <w:sz w:val="22"/>
          <w:szCs w:val="22"/>
        </w:rPr>
        <w:t>propone</w:t>
      </w:r>
    </w:p>
    <w:p w:rsidR="00413876" w:rsidRPr="00413876" w:rsidRDefault="00413876" w:rsidP="00413876">
      <w:pPr>
        <w:autoSpaceDE w:val="0"/>
        <w:autoSpaceDN w:val="0"/>
        <w:adjustRightInd w:val="0"/>
        <w:jc w:val="both"/>
        <w:rPr>
          <w:rFonts w:ascii="Arial" w:eastAsia="TimesNewRomanPS-BoldMT" w:hAnsi="Arial" w:cs="Arial"/>
          <w:color w:val="000000"/>
          <w:sz w:val="22"/>
          <w:szCs w:val="22"/>
        </w:rPr>
      </w:pPr>
      <w:r w:rsidRPr="00413876">
        <w:rPr>
          <w:rFonts w:ascii="Arial" w:eastAsia="TimesNewRomanPS-BoldMT" w:hAnsi="Arial" w:cs="Arial"/>
          <w:color w:val="000000"/>
          <w:sz w:val="22"/>
          <w:szCs w:val="22"/>
        </w:rPr>
        <w:t>le seguenti modifiche e/o integrazioni e/o osservazioni (per ciascuna proposta specificare le motivazioni):</w:t>
      </w:r>
    </w:p>
    <w:p w:rsidR="00413876" w:rsidRDefault="00413876" w:rsidP="00413876">
      <w:pPr>
        <w:autoSpaceDE w:val="0"/>
        <w:autoSpaceDN w:val="0"/>
        <w:adjustRightInd w:val="0"/>
        <w:spacing w:line="360" w:lineRule="auto"/>
        <w:jc w:val="both"/>
        <w:rPr>
          <w:rFonts w:ascii="Arial" w:eastAsia="TimesNewRomanPS-BoldMT" w:hAnsi="Arial" w:cs="Arial"/>
          <w:color w:val="000000"/>
          <w:sz w:val="22"/>
          <w:szCs w:val="22"/>
        </w:rPr>
      </w:pPr>
      <w:r w:rsidRPr="00413876">
        <w:rPr>
          <w:rFonts w:ascii="Arial" w:eastAsia="TimesNewRomanPS-BoldMT" w:hAnsi="Arial" w:cs="Arial"/>
          <w:color w:val="000000"/>
          <w:sz w:val="22"/>
          <w:szCs w:val="22"/>
        </w:rPr>
        <w:t>............................................................................................................................................................</w:t>
      </w:r>
    </w:p>
    <w:p w:rsidR="00B25FE9" w:rsidRPr="00413876" w:rsidRDefault="00B25FE9" w:rsidP="00B25FE9">
      <w:pPr>
        <w:autoSpaceDE w:val="0"/>
        <w:autoSpaceDN w:val="0"/>
        <w:adjustRightInd w:val="0"/>
        <w:spacing w:line="360" w:lineRule="auto"/>
        <w:jc w:val="both"/>
        <w:rPr>
          <w:rFonts w:ascii="Arial" w:eastAsia="TimesNewRomanPS-BoldMT" w:hAnsi="Arial" w:cs="Arial"/>
          <w:color w:val="000000"/>
          <w:sz w:val="22"/>
          <w:szCs w:val="22"/>
        </w:rPr>
      </w:pPr>
      <w:r w:rsidRPr="00413876">
        <w:rPr>
          <w:rFonts w:ascii="Arial" w:eastAsia="TimesNewRomanPS-BoldMT" w:hAnsi="Arial" w:cs="Arial"/>
          <w:color w:val="000000"/>
          <w:sz w:val="22"/>
          <w:szCs w:val="22"/>
        </w:rPr>
        <w:t>............................................................................................................................................................</w:t>
      </w:r>
    </w:p>
    <w:p w:rsidR="00B25FE9" w:rsidRPr="00413876" w:rsidRDefault="00B25FE9" w:rsidP="00B25FE9">
      <w:pPr>
        <w:autoSpaceDE w:val="0"/>
        <w:autoSpaceDN w:val="0"/>
        <w:adjustRightInd w:val="0"/>
        <w:spacing w:line="360" w:lineRule="auto"/>
        <w:jc w:val="both"/>
        <w:rPr>
          <w:rFonts w:ascii="Arial" w:eastAsia="TimesNewRomanPS-BoldMT" w:hAnsi="Arial" w:cs="Arial"/>
          <w:color w:val="000000"/>
          <w:sz w:val="22"/>
          <w:szCs w:val="22"/>
        </w:rPr>
      </w:pPr>
      <w:r w:rsidRPr="00413876">
        <w:rPr>
          <w:rFonts w:ascii="Arial" w:eastAsia="TimesNewRomanPS-BoldMT" w:hAnsi="Arial" w:cs="Arial"/>
          <w:color w:val="000000"/>
          <w:sz w:val="22"/>
          <w:szCs w:val="22"/>
        </w:rPr>
        <w:t>............................................................................................................................................................</w:t>
      </w:r>
    </w:p>
    <w:p w:rsidR="00B25FE9" w:rsidRPr="00413876" w:rsidRDefault="00B25FE9" w:rsidP="00B25FE9">
      <w:pPr>
        <w:autoSpaceDE w:val="0"/>
        <w:autoSpaceDN w:val="0"/>
        <w:adjustRightInd w:val="0"/>
        <w:spacing w:line="360" w:lineRule="auto"/>
        <w:jc w:val="both"/>
        <w:rPr>
          <w:rFonts w:ascii="Arial" w:eastAsia="TimesNewRomanPS-BoldMT" w:hAnsi="Arial" w:cs="Arial"/>
          <w:color w:val="000000"/>
          <w:sz w:val="22"/>
          <w:szCs w:val="22"/>
        </w:rPr>
      </w:pPr>
      <w:r w:rsidRPr="00413876">
        <w:rPr>
          <w:rFonts w:ascii="Arial" w:eastAsia="TimesNewRomanPS-BoldMT" w:hAnsi="Arial" w:cs="Arial"/>
          <w:color w:val="000000"/>
          <w:sz w:val="22"/>
          <w:szCs w:val="22"/>
        </w:rPr>
        <w:t>............................................................................................................................................................</w:t>
      </w:r>
    </w:p>
    <w:p w:rsidR="00B25FE9" w:rsidRPr="00413876" w:rsidRDefault="00B25FE9" w:rsidP="00B25FE9">
      <w:pPr>
        <w:autoSpaceDE w:val="0"/>
        <w:autoSpaceDN w:val="0"/>
        <w:adjustRightInd w:val="0"/>
        <w:spacing w:line="360" w:lineRule="auto"/>
        <w:jc w:val="both"/>
        <w:rPr>
          <w:rFonts w:ascii="Arial" w:eastAsia="TimesNewRomanPS-BoldMT" w:hAnsi="Arial" w:cs="Arial"/>
          <w:color w:val="000000"/>
          <w:sz w:val="22"/>
          <w:szCs w:val="22"/>
        </w:rPr>
      </w:pPr>
      <w:r w:rsidRPr="00413876">
        <w:rPr>
          <w:rFonts w:ascii="Arial" w:eastAsia="TimesNewRomanPS-BoldMT" w:hAnsi="Arial" w:cs="Arial"/>
          <w:color w:val="000000"/>
          <w:sz w:val="22"/>
          <w:szCs w:val="22"/>
        </w:rPr>
        <w:t>............................................................................................................................................................</w:t>
      </w:r>
    </w:p>
    <w:p w:rsidR="00413876" w:rsidRPr="00413876" w:rsidRDefault="00413876" w:rsidP="00B25FE9">
      <w:pPr>
        <w:autoSpaceDE w:val="0"/>
        <w:autoSpaceDN w:val="0"/>
        <w:adjustRightInd w:val="0"/>
        <w:spacing w:before="480" w:after="480"/>
        <w:rPr>
          <w:rFonts w:ascii="Arial" w:eastAsia="TimesNewRomanPS-BoldMT" w:hAnsi="Arial" w:cs="Arial"/>
          <w:color w:val="000000"/>
          <w:sz w:val="22"/>
          <w:szCs w:val="22"/>
        </w:rPr>
      </w:pPr>
      <w:r w:rsidRPr="00413876">
        <w:rPr>
          <w:rFonts w:ascii="Arial" w:eastAsia="TimesNewRomanPS-BoldMT" w:hAnsi="Arial" w:cs="Arial"/>
          <w:b/>
          <w:color w:val="000000"/>
          <w:sz w:val="22"/>
          <w:szCs w:val="22"/>
        </w:rPr>
        <w:t xml:space="preserve">SI ALLEGA COPIA DOCUMENTO IDENTITA’ </w:t>
      </w:r>
    </w:p>
    <w:p w:rsidR="00413876" w:rsidRPr="00413876" w:rsidRDefault="00413876" w:rsidP="00B25FE9">
      <w:pPr>
        <w:tabs>
          <w:tab w:val="left" w:pos="5529"/>
        </w:tabs>
        <w:autoSpaceDE w:val="0"/>
        <w:autoSpaceDN w:val="0"/>
        <w:adjustRightInd w:val="0"/>
        <w:spacing w:after="480"/>
        <w:rPr>
          <w:rFonts w:ascii="Arial" w:eastAsia="TimesNewRomanPS-BoldMT" w:hAnsi="Arial" w:cs="Arial"/>
          <w:color w:val="000000"/>
          <w:sz w:val="22"/>
          <w:szCs w:val="22"/>
        </w:rPr>
      </w:pPr>
      <w:r w:rsidRPr="00413876">
        <w:rPr>
          <w:rFonts w:ascii="Arial" w:eastAsia="TimesNewRomanPS-BoldMT" w:hAnsi="Arial" w:cs="Arial"/>
          <w:color w:val="000000"/>
          <w:sz w:val="22"/>
          <w:szCs w:val="22"/>
        </w:rPr>
        <w:t>Data____________________</w:t>
      </w:r>
      <w:r w:rsidRPr="00413876">
        <w:rPr>
          <w:rFonts w:ascii="Arial" w:eastAsia="TimesNewRomanPS-BoldMT" w:hAnsi="Arial" w:cs="Arial"/>
          <w:color w:val="000000"/>
          <w:sz w:val="22"/>
          <w:szCs w:val="22"/>
        </w:rPr>
        <w:tab/>
        <w:t>Firma ____________________</w:t>
      </w:r>
    </w:p>
    <w:p w:rsidR="00413876" w:rsidRPr="005B1832" w:rsidRDefault="00413876" w:rsidP="005B1832">
      <w:pPr>
        <w:pStyle w:val="Titolo2"/>
        <w:jc w:val="center"/>
        <w:rPr>
          <w:rFonts w:ascii="Arial" w:hAnsi="Arial" w:cs="Arial"/>
          <w:b/>
        </w:rPr>
      </w:pPr>
      <w:r w:rsidRPr="005B1832">
        <w:rPr>
          <w:rFonts w:ascii="Arial" w:hAnsi="Arial" w:cs="Arial"/>
          <w:b/>
        </w:rPr>
        <w:lastRenderedPageBreak/>
        <w:t>INFORMATIVA SUL TRATTAMENTO DEI DATI PERSONALI</w:t>
      </w:r>
    </w:p>
    <w:p w:rsidR="00413876" w:rsidRPr="005B1832" w:rsidRDefault="00413876" w:rsidP="005B1832">
      <w:pPr>
        <w:pStyle w:val="Titolo2"/>
        <w:jc w:val="center"/>
        <w:rPr>
          <w:rFonts w:ascii="Arial" w:hAnsi="Arial" w:cs="Arial"/>
          <w:b/>
        </w:rPr>
      </w:pPr>
      <w:r w:rsidRPr="005B1832">
        <w:rPr>
          <w:rFonts w:ascii="Arial" w:hAnsi="Arial" w:cs="Arial"/>
          <w:b/>
        </w:rPr>
        <w:t>AI SENSI DELL’ART. 13 DEL REGOLAMENTO (UE) 679/2016</w:t>
      </w:r>
    </w:p>
    <w:p w:rsidR="00413876" w:rsidRPr="00413876" w:rsidRDefault="00413876" w:rsidP="00B25FE9">
      <w:pPr>
        <w:spacing w:before="400" w:after="280"/>
        <w:jc w:val="both"/>
        <w:rPr>
          <w:rFonts w:ascii="Arial" w:eastAsia="TimesNewRomanPS-BoldMT" w:hAnsi="Arial" w:cs="Arial"/>
          <w:color w:val="000000"/>
          <w:sz w:val="22"/>
          <w:szCs w:val="22"/>
        </w:rPr>
      </w:pPr>
      <w:r w:rsidRPr="00413876">
        <w:rPr>
          <w:rFonts w:ascii="Arial" w:eastAsia="TimesNewRomanPS-BoldMT" w:hAnsi="Arial" w:cs="Arial"/>
          <w:color w:val="000000"/>
          <w:sz w:val="22"/>
          <w:szCs w:val="22"/>
        </w:rPr>
        <w:t>In riferimento ai dati personali raccolti con il presente modulo, si comunica quanto segue:</w:t>
      </w:r>
    </w:p>
    <w:p w:rsidR="00413876" w:rsidRPr="00413876" w:rsidRDefault="00413876" w:rsidP="00B25FE9">
      <w:pPr>
        <w:spacing w:after="280"/>
        <w:jc w:val="both"/>
        <w:rPr>
          <w:rFonts w:ascii="Arial" w:eastAsia="TimesNewRomanPS-BoldMT" w:hAnsi="Arial" w:cs="Arial"/>
          <w:color w:val="000000"/>
          <w:sz w:val="22"/>
          <w:szCs w:val="22"/>
        </w:rPr>
      </w:pPr>
      <w:r w:rsidRPr="005B1832">
        <w:rPr>
          <w:rStyle w:val="Titolo3Carattere"/>
          <w:rFonts w:ascii="Arial" w:hAnsi="Arial" w:cs="Arial"/>
          <w:b/>
        </w:rPr>
        <w:t>Titolare del trattamento dei dati</w:t>
      </w:r>
      <w:r w:rsidRPr="00413876">
        <w:rPr>
          <w:rFonts w:ascii="Arial" w:eastAsia="TimesNewRomanPS-BoldMT" w:hAnsi="Arial" w:cs="Arial"/>
          <w:color w:val="000000"/>
          <w:sz w:val="22"/>
          <w:szCs w:val="22"/>
        </w:rPr>
        <w:t xml:space="preserve">: il Titolare del trattamento dei dati è l’ENEA- Agenzia nazionale per le nuove tecnologie, l’energia e lo sviluppo economico sostenibile, con sede in Roma 00196, Lungotevere </w:t>
      </w:r>
      <w:proofErr w:type="spellStart"/>
      <w:r w:rsidRPr="00413876">
        <w:rPr>
          <w:rFonts w:ascii="Arial" w:eastAsia="TimesNewRomanPS-BoldMT" w:hAnsi="Arial" w:cs="Arial"/>
          <w:color w:val="000000"/>
          <w:sz w:val="22"/>
          <w:szCs w:val="22"/>
        </w:rPr>
        <w:t>Thaon</w:t>
      </w:r>
      <w:proofErr w:type="spellEnd"/>
      <w:r w:rsidRPr="00413876">
        <w:rPr>
          <w:rFonts w:ascii="Arial" w:eastAsia="TimesNewRomanPS-BoldMT" w:hAnsi="Arial" w:cs="Arial"/>
          <w:color w:val="000000"/>
          <w:sz w:val="22"/>
          <w:szCs w:val="22"/>
        </w:rPr>
        <w:t xml:space="preserve"> di </w:t>
      </w:r>
      <w:proofErr w:type="spellStart"/>
      <w:r w:rsidRPr="00413876">
        <w:rPr>
          <w:rFonts w:ascii="Arial" w:eastAsia="TimesNewRomanPS-BoldMT" w:hAnsi="Arial" w:cs="Arial"/>
          <w:color w:val="000000"/>
          <w:sz w:val="22"/>
          <w:szCs w:val="22"/>
        </w:rPr>
        <w:t>Revel</w:t>
      </w:r>
      <w:proofErr w:type="spellEnd"/>
      <w:r w:rsidRPr="00413876">
        <w:rPr>
          <w:rFonts w:ascii="Arial" w:eastAsia="TimesNewRomanPS-BoldMT" w:hAnsi="Arial" w:cs="Arial"/>
          <w:color w:val="000000"/>
          <w:sz w:val="22"/>
          <w:szCs w:val="22"/>
        </w:rPr>
        <w:t xml:space="preserve">, 76, PEC: enea@cert.enea.it. </w:t>
      </w:r>
    </w:p>
    <w:p w:rsidR="00413876" w:rsidRPr="00413876" w:rsidRDefault="00413876" w:rsidP="00413876">
      <w:pPr>
        <w:jc w:val="both"/>
        <w:rPr>
          <w:rFonts w:ascii="Arial" w:eastAsia="TimesNewRomanPS-BoldMT" w:hAnsi="Arial" w:cs="Arial"/>
          <w:b/>
          <w:color w:val="000000"/>
          <w:sz w:val="22"/>
          <w:szCs w:val="22"/>
        </w:rPr>
      </w:pPr>
      <w:r w:rsidRPr="00413876">
        <w:rPr>
          <w:rStyle w:val="Titolo3Carattere"/>
          <w:rFonts w:ascii="Arial" w:hAnsi="Arial" w:cs="Arial"/>
          <w:b/>
        </w:rPr>
        <w:t>Responsabile della Protezione dei Dati (RPD</w:t>
      </w:r>
      <w:r w:rsidRPr="00413876">
        <w:rPr>
          <w:rFonts w:ascii="Arial" w:eastAsia="TimesNewRomanPS-BoldMT" w:hAnsi="Arial" w:cs="Arial"/>
          <w:b/>
          <w:bCs/>
          <w:color w:val="000000"/>
          <w:sz w:val="22"/>
          <w:szCs w:val="22"/>
        </w:rPr>
        <w:t>)</w:t>
      </w:r>
      <w:r w:rsidRPr="00413876">
        <w:rPr>
          <w:rFonts w:ascii="Arial" w:eastAsia="TimesNewRomanPS-BoldMT" w:hAnsi="Arial" w:cs="Arial"/>
          <w:b/>
          <w:color w:val="000000"/>
          <w:sz w:val="22"/>
          <w:szCs w:val="22"/>
        </w:rPr>
        <w:t>:</w:t>
      </w:r>
    </w:p>
    <w:p w:rsidR="00413876" w:rsidRPr="00413876" w:rsidRDefault="00413876" w:rsidP="00B25FE9">
      <w:pPr>
        <w:spacing w:after="280"/>
        <w:jc w:val="both"/>
        <w:rPr>
          <w:rFonts w:ascii="Arial" w:eastAsia="TimesNewRomanPS-BoldMT" w:hAnsi="Arial" w:cs="Arial"/>
          <w:color w:val="000000"/>
          <w:sz w:val="22"/>
          <w:szCs w:val="22"/>
        </w:rPr>
      </w:pPr>
      <w:r w:rsidRPr="00413876">
        <w:rPr>
          <w:rFonts w:ascii="Arial" w:eastAsia="TimesNewRomanPS-BoldMT" w:hAnsi="Arial" w:cs="Arial"/>
          <w:color w:val="000000"/>
          <w:sz w:val="22"/>
          <w:szCs w:val="22"/>
        </w:rPr>
        <w:t xml:space="preserve">Il Responsabile della Protezione dei Dati (RPD) per ENEA è stato nominato con Disposizione n°34/2020/PRES del 6 febbraio 2020. Per comunicazioni relative esclusivamente al trattamento dei dati personali, può essere contattato al seguente indirizzo e-mail: </w:t>
      </w:r>
      <w:hyperlink r:id="rId9" w:history="1">
        <w:r w:rsidRPr="00413876">
          <w:rPr>
            <w:rStyle w:val="Collegamentoipertestuale"/>
            <w:rFonts w:ascii="Arial" w:eastAsia="TimesNewRomanPS-BoldMT" w:hAnsi="Arial" w:cs="Arial"/>
            <w:sz w:val="22"/>
            <w:szCs w:val="22"/>
          </w:rPr>
          <w:t>uver.dpo@enea.it</w:t>
        </w:r>
      </w:hyperlink>
      <w:r w:rsidRPr="00413876">
        <w:rPr>
          <w:rFonts w:ascii="Arial" w:eastAsia="TimesNewRomanPS-BoldMT" w:hAnsi="Arial" w:cs="Arial"/>
          <w:color w:val="000000"/>
          <w:sz w:val="22"/>
          <w:szCs w:val="22"/>
          <w:u w:val="single"/>
        </w:rPr>
        <w:t>.</w:t>
      </w:r>
      <w:r w:rsidRPr="00413876">
        <w:rPr>
          <w:rFonts w:ascii="Arial" w:eastAsia="TimesNewRomanPS-BoldMT" w:hAnsi="Arial" w:cs="Arial"/>
          <w:color w:val="000000"/>
          <w:sz w:val="22"/>
          <w:szCs w:val="22"/>
        </w:rPr>
        <w:t xml:space="preserve"> </w:t>
      </w:r>
    </w:p>
    <w:p w:rsidR="00413876" w:rsidRPr="00413876" w:rsidRDefault="00413876" w:rsidP="00B25FE9">
      <w:pPr>
        <w:spacing w:after="280"/>
        <w:jc w:val="both"/>
        <w:rPr>
          <w:rFonts w:ascii="Arial" w:hAnsi="Arial" w:cs="Arial"/>
          <w:color w:val="000000"/>
          <w:sz w:val="22"/>
          <w:szCs w:val="22"/>
        </w:rPr>
      </w:pPr>
      <w:r w:rsidRPr="00413876">
        <w:rPr>
          <w:rStyle w:val="Titolo3Carattere"/>
          <w:rFonts w:ascii="Arial" w:hAnsi="Arial" w:cs="Arial"/>
          <w:b/>
        </w:rPr>
        <w:t>Base giuridica del trattamento e natura del conferimento dei dati:</w:t>
      </w:r>
      <w:r w:rsidRPr="00413876">
        <w:rPr>
          <w:rFonts w:ascii="Arial" w:hAnsi="Arial" w:cs="Arial"/>
          <w:color w:val="000000"/>
          <w:sz w:val="22"/>
          <w:szCs w:val="22"/>
        </w:rPr>
        <w:t xml:space="preserve"> la base giuridica di tale trattamento è da rinvenirsi nei compiti istituzionali affidati all’ENEA e volti, in particolare, all’aggiornamento del vigente P.T.P.C.T. ENEA 2020-2022 ai fini dell’adozione del nuovo P.T.P.C.T. ENEA 2021-2023;  i dati personali conferiti dall'interessato sono trattati per consentire allo stesso di partecipare alla consultazione e sono finalizzati all'istruttoria dei procedimenti per l'aggiornamento del vigente P.T.P.C.T. ENEA 2020-2022 ai fini dell’adozione del nuovo P.T.P.C.T. ENEA 2021-2023. La partecipazione alla consultazione è facoltativa e volontaria; tuttavia, il conferimento dei dati richiesti è obbligatorio e le proposte, le integrazioni od osservazioni verranno prese in considerazione solo se complete dei dati richiesti.</w:t>
      </w:r>
    </w:p>
    <w:p w:rsidR="00413876" w:rsidRPr="00413876" w:rsidRDefault="00413876" w:rsidP="00B25FE9">
      <w:pPr>
        <w:spacing w:after="280"/>
        <w:jc w:val="both"/>
        <w:rPr>
          <w:rFonts w:ascii="Arial" w:hAnsi="Arial" w:cs="Arial"/>
          <w:color w:val="000000"/>
          <w:sz w:val="22"/>
          <w:szCs w:val="22"/>
          <w:u w:val="single"/>
        </w:rPr>
      </w:pPr>
      <w:r w:rsidRPr="00413876">
        <w:rPr>
          <w:rStyle w:val="Titolo3Carattere"/>
          <w:rFonts w:ascii="Arial" w:hAnsi="Arial" w:cs="Arial"/>
          <w:b/>
        </w:rPr>
        <w:t>Categorie e modalità di trattamento dei dati</w:t>
      </w:r>
      <w:r w:rsidRPr="00413876">
        <w:rPr>
          <w:rFonts w:ascii="Arial" w:hAnsi="Arial" w:cs="Arial"/>
          <w:color w:val="000000"/>
          <w:sz w:val="22"/>
          <w:szCs w:val="22"/>
        </w:rPr>
        <w:t xml:space="preserve">: i dati personali saranno trattati, manualmente e mediante sistemi informatici, in modo da garantirne la sicurezza e riservatezza. </w:t>
      </w:r>
      <w:r w:rsidRPr="00B25FE9">
        <w:rPr>
          <w:rFonts w:ascii="Arial" w:hAnsi="Arial" w:cs="Arial"/>
          <w:b/>
          <w:color w:val="000000"/>
          <w:sz w:val="22"/>
          <w:szCs w:val="22"/>
        </w:rPr>
        <w:t>Si precisa che i dati raccolti non sono ascrivibili a categorie particolari di dati personali, ai sensi del Regolamento 2016/679/UE</w:t>
      </w:r>
      <w:r w:rsidRPr="00413876">
        <w:rPr>
          <w:rFonts w:ascii="Arial" w:hAnsi="Arial" w:cs="Arial"/>
          <w:color w:val="000000"/>
          <w:sz w:val="22"/>
          <w:szCs w:val="22"/>
          <w:u w:val="single"/>
        </w:rPr>
        <w:t>.</w:t>
      </w:r>
      <w:r w:rsidRPr="00413876">
        <w:rPr>
          <w:rFonts w:ascii="Arial" w:hAnsi="Arial" w:cs="Arial"/>
          <w:color w:val="000000"/>
          <w:sz w:val="22"/>
          <w:szCs w:val="22"/>
        </w:rPr>
        <w:t xml:space="preserve"> Il periodo di conservazione dei dati personali è limitato al periodo necessario all’espletamento di tutte le finalità di legge.</w:t>
      </w:r>
    </w:p>
    <w:p w:rsidR="00413876" w:rsidRPr="00413876" w:rsidRDefault="00413876" w:rsidP="00B25FE9">
      <w:pPr>
        <w:spacing w:after="280"/>
        <w:jc w:val="both"/>
        <w:rPr>
          <w:rFonts w:ascii="Arial" w:hAnsi="Arial" w:cs="Arial"/>
          <w:bCs/>
          <w:color w:val="000000"/>
          <w:sz w:val="22"/>
          <w:szCs w:val="22"/>
        </w:rPr>
      </w:pPr>
      <w:r w:rsidRPr="00413876">
        <w:rPr>
          <w:rStyle w:val="Titolo3Carattere"/>
          <w:rFonts w:ascii="Arial" w:hAnsi="Arial" w:cs="Arial"/>
          <w:b/>
        </w:rPr>
        <w:t>Categorie di soggetti ai quali possono essere comunicati i dati o che possono venirne a conoscenza</w:t>
      </w:r>
      <w:r w:rsidRPr="00413876">
        <w:rPr>
          <w:rFonts w:ascii="Arial" w:hAnsi="Arial" w:cs="Arial"/>
          <w:color w:val="000000"/>
          <w:sz w:val="22"/>
          <w:szCs w:val="22"/>
        </w:rPr>
        <w:t>: i</w:t>
      </w:r>
      <w:r w:rsidRPr="00413876">
        <w:rPr>
          <w:rFonts w:ascii="Arial" w:hAnsi="Arial" w:cs="Arial"/>
          <w:bCs/>
          <w:color w:val="000000"/>
          <w:sz w:val="22"/>
          <w:szCs w:val="22"/>
        </w:rPr>
        <w:t xml:space="preserve"> dati personali potranno essere comunicati esclusivamente ai soggetti autorizzati al trattamento</w:t>
      </w:r>
      <w:r w:rsidRPr="00413876">
        <w:rPr>
          <w:rFonts w:ascii="Arial" w:hAnsi="Arial" w:cs="Arial"/>
          <w:color w:val="000000"/>
          <w:sz w:val="22"/>
          <w:szCs w:val="22"/>
        </w:rPr>
        <w:t xml:space="preserve">, </w:t>
      </w:r>
      <w:r w:rsidRPr="00413876">
        <w:rPr>
          <w:rFonts w:ascii="Arial" w:hAnsi="Arial" w:cs="Arial"/>
          <w:bCs/>
          <w:color w:val="000000"/>
          <w:sz w:val="22"/>
          <w:szCs w:val="22"/>
        </w:rPr>
        <w:t>che operano sotto la diretta autorità e secondo le istruzioni impartite dal Titolare, per l'esecuzione delle attività necessarie</w:t>
      </w:r>
    </w:p>
    <w:p w:rsidR="00413876" w:rsidRPr="00413876" w:rsidRDefault="00413876" w:rsidP="00413876">
      <w:pPr>
        <w:jc w:val="both"/>
        <w:rPr>
          <w:rFonts w:ascii="Arial" w:hAnsi="Arial" w:cs="Arial"/>
          <w:color w:val="000000"/>
          <w:sz w:val="22"/>
          <w:szCs w:val="22"/>
        </w:rPr>
      </w:pPr>
      <w:r w:rsidRPr="00413876">
        <w:rPr>
          <w:rFonts w:ascii="Arial" w:hAnsi="Arial" w:cs="Arial"/>
          <w:color w:val="000000"/>
          <w:sz w:val="22"/>
          <w:szCs w:val="22"/>
        </w:rPr>
        <w:t xml:space="preserve">I dati personali non saranno oggetto di diffusione, tuttavia, se necessario, potranno essere comunicati: </w:t>
      </w:r>
    </w:p>
    <w:p w:rsidR="00413876" w:rsidRPr="00413876" w:rsidRDefault="00413876" w:rsidP="00413876">
      <w:pPr>
        <w:numPr>
          <w:ilvl w:val="0"/>
          <w:numId w:val="1"/>
        </w:numPr>
        <w:jc w:val="both"/>
        <w:rPr>
          <w:rFonts w:ascii="Arial" w:hAnsi="Arial" w:cs="Arial"/>
          <w:color w:val="000000"/>
          <w:sz w:val="22"/>
          <w:szCs w:val="22"/>
        </w:rPr>
      </w:pPr>
      <w:r w:rsidRPr="00413876">
        <w:rPr>
          <w:rFonts w:ascii="Arial" w:hAnsi="Arial" w:cs="Arial"/>
          <w:color w:val="000000"/>
          <w:sz w:val="22"/>
          <w:szCs w:val="22"/>
        </w:rPr>
        <w:t xml:space="preserve">ai soggetti a cui la comunicazione dei dati debba essere effettuata in adempimento di un obbligo previsto dalla legge, da un regolamento o dalla normativa dell’Unione Europea, ovvero per adempiere ad un ordine dell’Autorità Giudiziaria; </w:t>
      </w:r>
    </w:p>
    <w:p w:rsidR="00413876" w:rsidRPr="00B25FE9" w:rsidRDefault="00413876" w:rsidP="00B25FE9">
      <w:pPr>
        <w:numPr>
          <w:ilvl w:val="0"/>
          <w:numId w:val="1"/>
        </w:numPr>
        <w:spacing w:after="280"/>
        <w:ind w:left="714" w:hanging="357"/>
        <w:jc w:val="both"/>
        <w:rPr>
          <w:rFonts w:ascii="Arial" w:hAnsi="Arial" w:cs="Arial"/>
          <w:color w:val="000000"/>
          <w:sz w:val="22"/>
          <w:szCs w:val="22"/>
        </w:rPr>
      </w:pPr>
      <w:r w:rsidRPr="00B25FE9">
        <w:rPr>
          <w:rFonts w:ascii="Arial" w:hAnsi="Arial" w:cs="Arial"/>
          <w:color w:val="000000"/>
          <w:sz w:val="22"/>
          <w:szCs w:val="22"/>
        </w:rPr>
        <w:t>ad altri eventuali soggetti terzi, quali enti pubblici o autorità istituzionali, nei casi espressamente previsti dalla legge, ovvero ancora se la comunicazione si renderà necessaria per la tutela dell’ENEA in sede giudiziaria, nel rispetto delle vigenti disposizioni in materia di protezione dei dati personali.</w:t>
      </w:r>
    </w:p>
    <w:p w:rsidR="00413876" w:rsidRPr="00413876" w:rsidRDefault="00413876" w:rsidP="00413876">
      <w:pPr>
        <w:jc w:val="both"/>
        <w:rPr>
          <w:rFonts w:ascii="Arial" w:hAnsi="Arial" w:cs="Arial"/>
          <w:color w:val="000000"/>
          <w:sz w:val="22"/>
          <w:szCs w:val="22"/>
        </w:rPr>
      </w:pPr>
      <w:r w:rsidRPr="00413876">
        <w:rPr>
          <w:rStyle w:val="Titolo3Carattere"/>
          <w:rFonts w:ascii="Arial" w:hAnsi="Arial" w:cs="Arial"/>
          <w:b/>
        </w:rPr>
        <w:t>Diritti dell</w:t>
      </w:r>
      <w:bookmarkStart w:id="0" w:name="_GoBack"/>
      <w:bookmarkEnd w:id="0"/>
      <w:r w:rsidRPr="00413876">
        <w:rPr>
          <w:rStyle w:val="Titolo3Carattere"/>
          <w:rFonts w:ascii="Arial" w:hAnsi="Arial" w:cs="Arial"/>
          <w:b/>
        </w:rPr>
        <w:t>'interessato</w:t>
      </w:r>
      <w:r w:rsidRPr="00413876">
        <w:rPr>
          <w:rFonts w:ascii="Arial" w:hAnsi="Arial" w:cs="Arial"/>
          <w:color w:val="000000"/>
          <w:sz w:val="22"/>
          <w:szCs w:val="22"/>
        </w:rPr>
        <w:t>: in ogni momento, l'interessato può esercitare i diritti di cui agli artt. 15-22 del Regolamento 2016/679/UE.</w:t>
      </w:r>
    </w:p>
    <w:p w:rsidR="00413876" w:rsidRPr="00413876" w:rsidRDefault="00413876" w:rsidP="00413876">
      <w:pPr>
        <w:jc w:val="both"/>
        <w:rPr>
          <w:rFonts w:ascii="Arial" w:hAnsi="Arial" w:cs="Arial"/>
          <w:color w:val="000000"/>
          <w:sz w:val="22"/>
          <w:szCs w:val="22"/>
        </w:rPr>
      </w:pPr>
      <w:r w:rsidRPr="00413876">
        <w:rPr>
          <w:rFonts w:ascii="Arial" w:hAnsi="Arial" w:cs="Arial"/>
          <w:color w:val="000000"/>
          <w:sz w:val="22"/>
          <w:szCs w:val="22"/>
        </w:rPr>
        <w:t>Gli interessati possono chiedere l'accesso ai dati personali e la loro rettifica o cancellazione, o ancora la limitazione o l'opposizione al trattamento dei loro dati.</w:t>
      </w:r>
    </w:p>
    <w:p w:rsidR="00413876" w:rsidRPr="00413876" w:rsidRDefault="00413876" w:rsidP="00413876">
      <w:pPr>
        <w:jc w:val="both"/>
        <w:rPr>
          <w:rFonts w:ascii="Arial" w:hAnsi="Arial" w:cs="Arial"/>
          <w:color w:val="000000"/>
          <w:sz w:val="22"/>
          <w:szCs w:val="22"/>
        </w:rPr>
      </w:pPr>
      <w:r w:rsidRPr="00413876">
        <w:rPr>
          <w:rFonts w:ascii="Arial" w:hAnsi="Arial" w:cs="Arial"/>
          <w:color w:val="000000"/>
          <w:sz w:val="22"/>
          <w:szCs w:val="22"/>
        </w:rPr>
        <w:t xml:space="preserve">I diritti di cui sopra sono esercitati con richiesta rivolta al Titolare, mediante invio di messaggio di posta elettronica all’indirizzo enea@cert.enea.it o </w:t>
      </w:r>
      <w:hyperlink r:id="rId10" w:history="1">
        <w:r w:rsidRPr="00413876">
          <w:rPr>
            <w:rStyle w:val="Collegamentoipertestuale"/>
            <w:rFonts w:ascii="Arial" w:hAnsi="Arial" w:cs="Arial"/>
            <w:i/>
            <w:sz w:val="22"/>
            <w:szCs w:val="22"/>
          </w:rPr>
          <w:t>priv</w:t>
        </w:r>
        <w:r w:rsidRPr="00413876">
          <w:rPr>
            <w:rStyle w:val="Collegamentoipertestuale"/>
            <w:rFonts w:ascii="Arial" w:hAnsi="Arial" w:cs="Arial"/>
            <w:i/>
            <w:sz w:val="22"/>
            <w:szCs w:val="22"/>
          </w:rPr>
          <w:t>a</w:t>
        </w:r>
        <w:r w:rsidRPr="00413876">
          <w:rPr>
            <w:rStyle w:val="Collegamentoipertestuale"/>
            <w:rFonts w:ascii="Arial" w:hAnsi="Arial" w:cs="Arial"/>
            <w:i/>
            <w:sz w:val="22"/>
            <w:szCs w:val="22"/>
          </w:rPr>
          <w:t>cy@enea.it</w:t>
        </w:r>
      </w:hyperlink>
      <w:r w:rsidRPr="00413876">
        <w:rPr>
          <w:rFonts w:ascii="Arial" w:hAnsi="Arial" w:cs="Arial"/>
          <w:color w:val="000000"/>
          <w:sz w:val="22"/>
          <w:szCs w:val="22"/>
        </w:rPr>
        <w:t>, indicando nell’oggetto “Consultazione Pubblica PTPCT 2021_2023”</w:t>
      </w:r>
    </w:p>
    <w:p w:rsidR="00413876" w:rsidRPr="00413876" w:rsidRDefault="00413876" w:rsidP="00413876">
      <w:pPr>
        <w:jc w:val="both"/>
        <w:rPr>
          <w:rFonts w:ascii="Arial" w:hAnsi="Arial" w:cs="Arial"/>
          <w:color w:val="000000"/>
          <w:sz w:val="22"/>
          <w:szCs w:val="22"/>
        </w:rPr>
      </w:pPr>
      <w:r w:rsidRPr="00413876">
        <w:rPr>
          <w:rFonts w:ascii="Arial" w:hAnsi="Arial" w:cs="Arial"/>
          <w:color w:val="000000"/>
          <w:sz w:val="22"/>
          <w:szCs w:val="22"/>
        </w:rPr>
        <w:t>Gli interessati hanno il diritto di proporre reclamo all'Autorità garante per la protezione dei dati personali.</w:t>
      </w:r>
    </w:p>
    <w:sectPr w:rsidR="00413876" w:rsidRPr="00413876" w:rsidSect="00A273A6">
      <w:pgSz w:w="11900" w:h="16840"/>
      <w:pgMar w:top="11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899" w:rsidRDefault="00194899" w:rsidP="00413876">
      <w:r>
        <w:separator/>
      </w:r>
    </w:p>
  </w:endnote>
  <w:endnote w:type="continuationSeparator" w:id="0">
    <w:p w:rsidR="00194899" w:rsidRDefault="00194899" w:rsidP="0041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BoldMT">
    <w:panose1 w:val="02020803070505020304"/>
    <w:charset w:val="00"/>
    <w:family w:val="roman"/>
    <w:pitch w:val="variable"/>
    <w:sig w:usb0="E0002EFF" w:usb1="C0007843" w:usb2="00000009" w:usb3="00000000" w:csb0="000001FF" w:csb1="00000000"/>
  </w:font>
  <w:font w:name="TimesNewRomanPSMT">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899" w:rsidRDefault="00194899" w:rsidP="00413876">
      <w:r>
        <w:separator/>
      </w:r>
    </w:p>
  </w:footnote>
  <w:footnote w:type="continuationSeparator" w:id="0">
    <w:p w:rsidR="00194899" w:rsidRDefault="00194899" w:rsidP="00413876">
      <w:r>
        <w:continuationSeparator/>
      </w:r>
    </w:p>
  </w:footnote>
  <w:footnote w:id="1">
    <w:p w:rsidR="00413876" w:rsidRDefault="00413876" w:rsidP="00413876">
      <w:pPr>
        <w:pStyle w:val="Testonotaapidipagina"/>
      </w:pPr>
      <w:r>
        <w:t>(</w:t>
      </w:r>
      <w:r>
        <w:rPr>
          <w:rStyle w:val="Rimandonotaapidipagina"/>
        </w:rPr>
        <w:footnoteRef/>
      </w:r>
      <w:r>
        <w:t xml:space="preserve">) Specificare se </w:t>
      </w:r>
      <w:r>
        <w:rPr>
          <w:rFonts w:ascii="TimesNewRomanPSMT" w:eastAsia="TimesNewRomanPS-BoldMT" w:hAnsi="TimesNewRomanPSMT" w:cs="TimesNewRomanPSMT"/>
          <w:color w:val="000000"/>
        </w:rPr>
        <w:t>organizzazione sindacale, associazione</w:t>
      </w:r>
      <w:r w:rsidRPr="00DB5FA1">
        <w:rPr>
          <w:rFonts w:ascii="TimesNewRomanPSMT" w:eastAsia="TimesNewRomanPS-BoldMT" w:hAnsi="TimesNewRomanPSMT" w:cs="TimesNewRomanPSMT"/>
          <w:color w:val="000000"/>
        </w:rPr>
        <w:t xml:space="preserve"> di consumatori ed utenti, organizzazioni di categoria</w:t>
      </w:r>
      <w:r>
        <w:rPr>
          <w:rFonts w:ascii="TimesNewRomanPSMT" w:eastAsia="TimesNewRomanPS-BoldMT" w:hAnsi="TimesNewRomanPSMT" w:cs="TimesNewRomanPSMT"/>
          <w:color w:val="000000"/>
        </w:rPr>
        <w:t xml:space="preserve"> ecc.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C5498"/>
    <w:multiLevelType w:val="hybridMultilevel"/>
    <w:tmpl w:val="7040CA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876"/>
    <w:rsid w:val="00194899"/>
    <w:rsid w:val="001D15E4"/>
    <w:rsid w:val="00324838"/>
    <w:rsid w:val="00413876"/>
    <w:rsid w:val="004931B8"/>
    <w:rsid w:val="005B1832"/>
    <w:rsid w:val="00A273A6"/>
    <w:rsid w:val="00B25F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BE5C5FE"/>
  <w14:defaultImageDpi w14:val="32767"/>
  <w15:chartTrackingRefBased/>
  <w15:docId w15:val="{FF029ACD-F5EF-C14C-98D3-027960CD7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413876"/>
    <w:rPr>
      <w:rFonts w:ascii="Times New Roman" w:eastAsia="MS Mincho" w:hAnsi="Times New Roman" w:cs="Times New Roman"/>
      <w:lang w:eastAsia="ja-JP"/>
    </w:rPr>
  </w:style>
  <w:style w:type="paragraph" w:styleId="Titolo1">
    <w:name w:val="heading 1"/>
    <w:basedOn w:val="Normale"/>
    <w:next w:val="Normale"/>
    <w:link w:val="Titolo1Carattere"/>
    <w:uiPriority w:val="9"/>
    <w:qFormat/>
    <w:rsid w:val="004138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4138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413876"/>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13876"/>
    <w:rPr>
      <w:color w:val="0000FF"/>
      <w:u w:val="single"/>
    </w:rPr>
  </w:style>
  <w:style w:type="paragraph" w:styleId="Sottotitolo">
    <w:name w:val="Subtitle"/>
    <w:basedOn w:val="Normale"/>
    <w:next w:val="Normale"/>
    <w:link w:val="SottotitoloCarattere"/>
    <w:uiPriority w:val="11"/>
    <w:qFormat/>
    <w:rsid w:val="0041387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413876"/>
    <w:rPr>
      <w:rFonts w:eastAsiaTheme="minorEastAsia"/>
      <w:color w:val="5A5A5A" w:themeColor="text1" w:themeTint="A5"/>
      <w:spacing w:val="15"/>
      <w:sz w:val="22"/>
      <w:szCs w:val="22"/>
      <w:lang w:eastAsia="ja-JP"/>
    </w:rPr>
  </w:style>
  <w:style w:type="character" w:customStyle="1" w:styleId="Titolo2Carattere">
    <w:name w:val="Titolo 2 Carattere"/>
    <w:basedOn w:val="Carpredefinitoparagrafo"/>
    <w:link w:val="Titolo2"/>
    <w:uiPriority w:val="9"/>
    <w:rsid w:val="00413876"/>
    <w:rPr>
      <w:rFonts w:asciiTheme="majorHAnsi" w:eastAsiaTheme="majorEastAsia" w:hAnsiTheme="majorHAnsi" w:cstheme="majorBidi"/>
      <w:color w:val="2F5496" w:themeColor="accent1" w:themeShade="BF"/>
      <w:sz w:val="26"/>
      <w:szCs w:val="26"/>
      <w:lang w:eastAsia="ja-JP"/>
    </w:rPr>
  </w:style>
  <w:style w:type="character" w:customStyle="1" w:styleId="Titolo3Carattere">
    <w:name w:val="Titolo 3 Carattere"/>
    <w:basedOn w:val="Carpredefinitoparagrafo"/>
    <w:link w:val="Titolo3"/>
    <w:uiPriority w:val="9"/>
    <w:rsid w:val="00413876"/>
    <w:rPr>
      <w:rFonts w:asciiTheme="majorHAnsi" w:eastAsiaTheme="majorEastAsia" w:hAnsiTheme="majorHAnsi" w:cstheme="majorBidi"/>
      <w:color w:val="1F3763" w:themeColor="accent1" w:themeShade="7F"/>
      <w:lang w:eastAsia="ja-JP"/>
    </w:rPr>
  </w:style>
  <w:style w:type="character" w:styleId="Collegamentovisitato">
    <w:name w:val="FollowedHyperlink"/>
    <w:basedOn w:val="Carpredefinitoparagrafo"/>
    <w:uiPriority w:val="99"/>
    <w:semiHidden/>
    <w:unhideWhenUsed/>
    <w:rsid w:val="00413876"/>
    <w:rPr>
      <w:color w:val="954F72" w:themeColor="followedHyperlink"/>
      <w:u w:val="single"/>
    </w:rPr>
  </w:style>
  <w:style w:type="character" w:customStyle="1" w:styleId="Titolo1Carattere">
    <w:name w:val="Titolo 1 Carattere"/>
    <w:basedOn w:val="Carpredefinitoparagrafo"/>
    <w:link w:val="Titolo1"/>
    <w:uiPriority w:val="9"/>
    <w:rsid w:val="00413876"/>
    <w:rPr>
      <w:rFonts w:asciiTheme="majorHAnsi" w:eastAsiaTheme="majorEastAsia" w:hAnsiTheme="majorHAnsi" w:cstheme="majorBidi"/>
      <w:color w:val="2F5496" w:themeColor="accent1" w:themeShade="BF"/>
      <w:sz w:val="32"/>
      <w:szCs w:val="32"/>
      <w:lang w:eastAsia="ja-JP"/>
    </w:rPr>
  </w:style>
  <w:style w:type="paragraph" w:styleId="Testonotaapidipagina">
    <w:name w:val="footnote text"/>
    <w:basedOn w:val="Normale"/>
    <w:link w:val="TestonotaapidipaginaCarattere"/>
    <w:rsid w:val="00413876"/>
    <w:rPr>
      <w:sz w:val="20"/>
      <w:szCs w:val="20"/>
      <w:lang w:val="x-none"/>
    </w:rPr>
  </w:style>
  <w:style w:type="character" w:customStyle="1" w:styleId="TestonotaapidipaginaCarattere">
    <w:name w:val="Testo nota a piè di pagina Carattere"/>
    <w:basedOn w:val="Carpredefinitoparagrafo"/>
    <w:link w:val="Testonotaapidipagina"/>
    <w:rsid w:val="00413876"/>
    <w:rPr>
      <w:rFonts w:ascii="Times New Roman" w:eastAsia="MS Mincho" w:hAnsi="Times New Roman" w:cs="Times New Roman"/>
      <w:sz w:val="20"/>
      <w:szCs w:val="20"/>
      <w:lang w:val="x-none" w:eastAsia="ja-JP"/>
    </w:rPr>
  </w:style>
  <w:style w:type="character" w:styleId="Rimandonotaapidipagina">
    <w:name w:val="footnote reference"/>
    <w:rsid w:val="00413876"/>
    <w:rPr>
      <w:vertAlign w:val="superscript"/>
    </w:rPr>
  </w:style>
  <w:style w:type="character" w:styleId="Menzionenonrisolta">
    <w:name w:val="Unresolved Mention"/>
    <w:basedOn w:val="Carpredefinitoparagrafo"/>
    <w:uiPriority w:val="99"/>
    <w:rsid w:val="00A27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it/it/amministrazione-trasparente/altri-contenuti-prevenzione-della-corruzione/piano-triennale-pct" TargetMode="External"/><Relationship Id="rId3" Type="http://schemas.openxmlformats.org/officeDocument/2006/relationships/settings" Target="settings.xml"/><Relationship Id="rId7" Type="http://schemas.openxmlformats.org/officeDocument/2006/relationships/hyperlink" Target="mailto:francesco.demaria@ene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ivacy@enea.it" TargetMode="External"/><Relationship Id="rId4" Type="http://schemas.openxmlformats.org/officeDocument/2006/relationships/webSettings" Target="webSettings.xml"/><Relationship Id="rId9" Type="http://schemas.openxmlformats.org/officeDocument/2006/relationships/hyperlink" Target="mailto:uver.dpo@ene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671</Words>
  <Characters>5812</Characters>
  <Application>Microsoft Office Word</Application>
  <DocSecurity>0</DocSecurity>
  <Lines>81</Lines>
  <Paragraphs>42</Paragraphs>
  <ScaleCrop>false</ScaleCrop>
  <HeadingPairs>
    <vt:vector size="2" baseType="variant">
      <vt:variant>
        <vt:lpstr>Titolo</vt:lpstr>
      </vt:variant>
      <vt:variant>
        <vt:i4>1</vt:i4>
      </vt:variant>
    </vt:vector>
  </HeadingPairs>
  <TitlesOfParts>
    <vt:vector size="1" baseType="lpstr">
      <vt:lpstr>Modulo proposte consultazione pubblica PTPCT 2021-2023</vt:lpstr>
    </vt:vector>
  </TitlesOfParts>
  <Manager/>
  <Company/>
  <LinksUpToDate>false</LinksUpToDate>
  <CharactersWithSpaces>6441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proposte consultazione pubblica PTPCT 2021-2023</dc:title>
  <dc:subject/>
  <dc:creator>Microsoft Office User</dc:creator>
  <cp:keywords/>
  <dc:description/>
  <cp:lastModifiedBy>Microsoft Office User</cp:lastModifiedBy>
  <cp:revision>3</cp:revision>
  <dcterms:created xsi:type="dcterms:W3CDTF">2020-11-06T13:36:00Z</dcterms:created>
  <dcterms:modified xsi:type="dcterms:W3CDTF">2020-11-06T13:38:00Z</dcterms:modified>
  <cp:category/>
</cp:coreProperties>
</file>